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929" w:rsidRDefault="00BF647C" w:rsidP="00BF647C">
      <w:pPr>
        <w:spacing w:after="0" w:line="240" w:lineRule="auto"/>
        <w:ind w:firstLine="637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3C76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FC2929">
        <w:rPr>
          <w:rFonts w:ascii="Times New Roman" w:hAnsi="Times New Roman" w:cs="Times New Roman"/>
          <w:b/>
          <w:sz w:val="24"/>
          <w:szCs w:val="24"/>
        </w:rPr>
        <w:t>12.2</w:t>
      </w:r>
    </w:p>
    <w:p w:rsidR="00BF647C" w:rsidRPr="00633C76" w:rsidRDefault="00FC2929" w:rsidP="00BF647C">
      <w:pPr>
        <w:spacing w:after="0" w:line="240" w:lineRule="auto"/>
        <w:ind w:firstLine="6379"/>
        <w:contextualSpacing/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>К приложению№12</w:t>
      </w:r>
      <w:bookmarkStart w:id="0" w:name="_GoBack"/>
      <w:bookmarkEnd w:id="0"/>
    </w:p>
    <w:p w:rsidR="00BF647C" w:rsidRPr="00633C76" w:rsidRDefault="00BF647C" w:rsidP="00BF647C">
      <w:pPr>
        <w:spacing w:after="0" w:line="240" w:lineRule="auto"/>
        <w:ind w:firstLine="6379"/>
        <w:contextualSpacing/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33C76">
        <w:rPr>
          <w:rFonts w:ascii="Times New Roman" w:hAnsi="Times New Roman" w:cs="Times New Roman"/>
          <w:b/>
          <w:sz w:val="24"/>
          <w:szCs w:val="24"/>
          <w:highlight w:val="yellow"/>
        </w:rPr>
        <w:t>к Договору № КО/___/20</w:t>
      </w:r>
      <w:r w:rsidR="00967A8A">
        <w:rPr>
          <w:rFonts w:ascii="Times New Roman" w:hAnsi="Times New Roman" w:cs="Times New Roman"/>
          <w:b/>
          <w:sz w:val="24"/>
          <w:szCs w:val="24"/>
          <w:highlight w:val="yellow"/>
        </w:rPr>
        <w:t>25</w:t>
      </w:r>
      <w:r w:rsidRPr="00633C7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BF647C" w:rsidRPr="00633C76" w:rsidRDefault="00BF647C" w:rsidP="00BF647C">
      <w:pPr>
        <w:spacing w:after="0" w:line="240" w:lineRule="auto"/>
        <w:ind w:firstLine="637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3C76">
        <w:rPr>
          <w:rFonts w:ascii="Times New Roman" w:hAnsi="Times New Roman" w:cs="Times New Roman"/>
          <w:b/>
          <w:sz w:val="24"/>
          <w:szCs w:val="24"/>
          <w:highlight w:val="yellow"/>
        </w:rPr>
        <w:t>от «___» _______ 20</w:t>
      </w:r>
      <w:r w:rsidR="00967A8A">
        <w:rPr>
          <w:rFonts w:ascii="Times New Roman" w:hAnsi="Times New Roman" w:cs="Times New Roman"/>
          <w:b/>
          <w:sz w:val="24"/>
          <w:szCs w:val="24"/>
          <w:highlight w:val="yellow"/>
        </w:rPr>
        <w:t>25</w:t>
      </w:r>
      <w:r w:rsidRPr="00633C7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г.</w:t>
      </w:r>
    </w:p>
    <w:p w:rsidR="00BF647C" w:rsidRDefault="00BF647C" w:rsidP="00BF6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47C" w:rsidRDefault="00BF647C" w:rsidP="00BF6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8E7" w:rsidRDefault="00BF647C" w:rsidP="00BF6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7C">
        <w:rPr>
          <w:rFonts w:ascii="Times New Roman" w:hAnsi="Times New Roman" w:cs="Times New Roman"/>
          <w:b/>
          <w:sz w:val="24"/>
          <w:szCs w:val="24"/>
        </w:rPr>
        <w:t xml:space="preserve">Обязательство по соблюдению применимого законодательства </w:t>
      </w:r>
    </w:p>
    <w:p w:rsidR="00BF647C" w:rsidRPr="00BF647C" w:rsidRDefault="00BF647C" w:rsidP="00BF6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7C">
        <w:rPr>
          <w:rFonts w:ascii="Times New Roman" w:hAnsi="Times New Roman" w:cs="Times New Roman"/>
          <w:b/>
          <w:sz w:val="24"/>
          <w:szCs w:val="24"/>
        </w:rPr>
        <w:t>в сфере</w:t>
      </w:r>
      <w:r w:rsidR="00D74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b/>
          <w:sz w:val="24"/>
          <w:szCs w:val="24"/>
        </w:rPr>
        <w:t>противодействия мошенничеству и коррупции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2642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7A8A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«КАТОБЬНЕФТЬ» (ООО «КАТОБЬНЕФТЬ»)</w:t>
      </w:r>
      <w:r w:rsidRPr="00967A8A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967A8A">
        <w:rPr>
          <w:rFonts w:ascii="Times New Roman" w:hAnsi="Times New Roman" w:cs="Times New Roman"/>
          <w:b/>
          <w:sz w:val="24"/>
          <w:szCs w:val="24"/>
        </w:rPr>
        <w:t>«Сторона-1»</w:t>
      </w:r>
      <w:r w:rsidRPr="00967A8A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99231374"/>
      <w:r w:rsidR="00967A8A" w:rsidRPr="00967A8A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967A8A" w:rsidRPr="00967A8A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представителя </w:t>
      </w:r>
      <w:r w:rsidR="00662642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967A8A" w:rsidRPr="00967A8A">
        <w:rPr>
          <w:rFonts w:ascii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bookmarkEnd w:id="1"/>
      <w:r w:rsidR="00662642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Pr="00967A8A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7A8A">
        <w:rPr>
          <w:rFonts w:ascii="Times New Roman" w:hAnsi="Times New Roman" w:cs="Times New Roman"/>
          <w:b/>
          <w:sz w:val="24"/>
          <w:szCs w:val="24"/>
          <w:highlight w:val="yellow"/>
        </w:rPr>
        <w:t>Общество с ограниченной ответственностью «__________________» (ООО «_________»)</w:t>
      </w:r>
      <w:r w:rsidRPr="00967A8A">
        <w:rPr>
          <w:rFonts w:ascii="Times New Roman" w:hAnsi="Times New Roman" w:cs="Times New Roman"/>
          <w:sz w:val="24"/>
          <w:szCs w:val="24"/>
        </w:rPr>
        <w:t>,</w:t>
      </w:r>
      <w:r w:rsidRPr="00BF647C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Pr="00BF647C">
        <w:rPr>
          <w:rFonts w:ascii="Times New Roman" w:hAnsi="Times New Roman" w:cs="Times New Roman"/>
          <w:b/>
          <w:sz w:val="24"/>
          <w:szCs w:val="24"/>
        </w:rPr>
        <w:t>«Сторона-2»</w:t>
      </w:r>
      <w:r w:rsidRPr="00BF647C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BF647C">
        <w:rPr>
          <w:rFonts w:ascii="Times New Roman" w:hAnsi="Times New Roman" w:cs="Times New Roman"/>
          <w:sz w:val="24"/>
          <w:szCs w:val="24"/>
          <w:highlight w:val="yellow"/>
        </w:rPr>
        <w:t>______________ _______________</w:t>
      </w:r>
      <w:r w:rsidRPr="00BF647C">
        <w:rPr>
          <w:rFonts w:ascii="Times New Roman" w:hAnsi="Times New Roman" w:cs="Times New Roman"/>
          <w:sz w:val="24"/>
          <w:szCs w:val="24"/>
        </w:rPr>
        <w:t>, действующего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BF647C">
        <w:rPr>
          <w:rFonts w:ascii="Times New Roman" w:hAnsi="Times New Roman" w:cs="Times New Roman"/>
          <w:sz w:val="24"/>
          <w:szCs w:val="24"/>
          <w:highlight w:val="yellow"/>
        </w:rPr>
        <w:t>________</w:t>
      </w:r>
      <w:r w:rsidRPr="00BF647C">
        <w:rPr>
          <w:rFonts w:ascii="Times New Roman" w:hAnsi="Times New Roman" w:cs="Times New Roman"/>
          <w:sz w:val="24"/>
          <w:szCs w:val="24"/>
        </w:rPr>
        <w:t>, 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а каждая по отдельности -«Сторона»,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принимая во внимание, что Сторона-1 придерживается принципа полного неприятия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мошеннических и коррупционных проявлений в любых деловых контактах и операциях,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что означает недопустимость прямого или косвенного, личного или через какое-либо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посредничество вовлечения Стороны-1 в мошеннические и/или коррупционные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действия;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принимая во внимание, что Сторона-1 строго соблюдает законодательство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Федерации и иных стран, нормы которых применимы в отношении ее деятельности,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том числе законодательство в сфере противодействия мошенничеству 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в соответствии с Политикой в области противодействия мошенничеству и коррупции,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принятой и применяемой Стороной-1,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Стороны подписали настоящее Приложение (далее – «Приложение») к </w:t>
      </w:r>
      <w:r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Pr="00BF647C">
        <w:rPr>
          <w:rFonts w:ascii="Times New Roman" w:hAnsi="Times New Roman" w:cs="Times New Roman"/>
          <w:sz w:val="24"/>
          <w:szCs w:val="24"/>
          <w:highlight w:val="yellow"/>
        </w:rPr>
        <w:t>№ КО/___/20</w:t>
      </w:r>
      <w:r w:rsidR="00967A8A">
        <w:rPr>
          <w:rFonts w:ascii="Times New Roman" w:hAnsi="Times New Roman" w:cs="Times New Roman"/>
          <w:sz w:val="24"/>
          <w:szCs w:val="24"/>
          <w:highlight w:val="yellow"/>
        </w:rPr>
        <w:t>25</w:t>
      </w:r>
      <w:r w:rsidRPr="00BF647C">
        <w:rPr>
          <w:rFonts w:ascii="Times New Roman" w:hAnsi="Times New Roman" w:cs="Times New Roman"/>
          <w:sz w:val="24"/>
          <w:szCs w:val="24"/>
          <w:highlight w:val="yellow"/>
        </w:rPr>
        <w:t xml:space="preserve"> от «__» ____ 20</w:t>
      </w:r>
      <w:r w:rsidR="00967A8A">
        <w:rPr>
          <w:rFonts w:ascii="Times New Roman" w:hAnsi="Times New Roman" w:cs="Times New Roman"/>
          <w:sz w:val="24"/>
          <w:szCs w:val="24"/>
          <w:highlight w:val="yellow"/>
        </w:rPr>
        <w:t>25</w:t>
      </w:r>
      <w:r w:rsidRPr="00BF647C">
        <w:rPr>
          <w:rFonts w:ascii="Times New Roman" w:hAnsi="Times New Roman" w:cs="Times New Roman"/>
          <w:sz w:val="24"/>
          <w:szCs w:val="24"/>
          <w:highlight w:val="yellow"/>
        </w:rPr>
        <w:t xml:space="preserve"> г.</w:t>
      </w:r>
      <w:r w:rsidRPr="00BF647C">
        <w:rPr>
          <w:rFonts w:ascii="Times New Roman" w:hAnsi="Times New Roman" w:cs="Times New Roman"/>
          <w:sz w:val="24"/>
          <w:szCs w:val="24"/>
        </w:rPr>
        <w:t xml:space="preserve"> (далее – «Договор») о нижеследующем: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47C">
        <w:rPr>
          <w:rFonts w:ascii="Times New Roman" w:hAnsi="Times New Roman" w:cs="Times New Roman"/>
          <w:b/>
          <w:sz w:val="24"/>
          <w:szCs w:val="24"/>
        </w:rPr>
        <w:t>Статья 1. Обязательства Стороны-2 в сфере противодействия Мошенничеству 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0A94">
        <w:rPr>
          <w:rFonts w:ascii="Times New Roman" w:hAnsi="Times New Roman" w:cs="Times New Roman"/>
          <w:b/>
          <w:sz w:val="24"/>
          <w:szCs w:val="24"/>
        </w:rPr>
        <w:t>Коррупции</w:t>
      </w:r>
    </w:p>
    <w:p w:rsidR="00BD0A94" w:rsidRPr="00BD0A94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1.1 Сторона-2 обязуется не допускать совершения Мошеннических и Коррупционных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действий и требовать того же от аффилированных лиц, бенефициаров, работников,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посредников и иных лиц, действующих в интересах Стороны-2, ее аффилированных лиц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или бенефициаров.</w:t>
      </w:r>
    </w:p>
    <w:p w:rsidR="00545A63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 xml:space="preserve">1.1.1. Термин </w:t>
      </w:r>
      <w:r w:rsidRPr="00BD0A94">
        <w:rPr>
          <w:rFonts w:ascii="Times New Roman" w:hAnsi="Times New Roman" w:cs="Times New Roman"/>
          <w:b/>
          <w:sz w:val="24"/>
          <w:szCs w:val="24"/>
        </w:rPr>
        <w:t>«Коррупционные действия»</w:t>
      </w:r>
      <w:r w:rsidRPr="00BF647C">
        <w:rPr>
          <w:rFonts w:ascii="Times New Roman" w:hAnsi="Times New Roman" w:cs="Times New Roman"/>
          <w:sz w:val="24"/>
          <w:szCs w:val="24"/>
        </w:rPr>
        <w:t xml:space="preserve"> для целей настоящего обязательства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означает следующие действия: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(i) обещание, предложение или предоставление финансовой</w:t>
      </w:r>
      <w:r w:rsidR="00BD0A94">
        <w:rPr>
          <w:rFonts w:ascii="Times New Roman" w:hAnsi="Times New Roman" w:cs="Times New Roman"/>
          <w:sz w:val="24"/>
          <w:szCs w:val="24"/>
        </w:rPr>
        <w:t>,</w:t>
      </w:r>
      <w:r w:rsidRPr="00BF647C">
        <w:rPr>
          <w:rFonts w:ascii="Times New Roman" w:hAnsi="Times New Roman" w:cs="Times New Roman"/>
          <w:sz w:val="24"/>
          <w:szCs w:val="24"/>
        </w:rPr>
        <w:t xml:space="preserve"> или иной выгоды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(имущества, услуг имущественного характера, имущественных прав, освобождения от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исполнения имущественных обязательств) Стороне-1 в целях побуждения ее к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совершению действий (бездействия), не отвечающих условиям Договора, критериям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законности и добросовестности, в том числе в целях получения неправомерных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преимуществ, выгод или достижения иных неправомерных целей;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F647C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BF647C">
        <w:rPr>
          <w:rFonts w:ascii="Times New Roman" w:hAnsi="Times New Roman" w:cs="Times New Roman"/>
          <w:sz w:val="24"/>
          <w:szCs w:val="24"/>
        </w:rPr>
        <w:t>) обещание, предложение или предоставление финансовой</w:t>
      </w:r>
      <w:r w:rsidR="00BD0A94">
        <w:rPr>
          <w:rFonts w:ascii="Times New Roman" w:hAnsi="Times New Roman" w:cs="Times New Roman"/>
          <w:sz w:val="24"/>
          <w:szCs w:val="24"/>
        </w:rPr>
        <w:t>,</w:t>
      </w:r>
      <w:r w:rsidRPr="00BF647C">
        <w:rPr>
          <w:rFonts w:ascii="Times New Roman" w:hAnsi="Times New Roman" w:cs="Times New Roman"/>
          <w:sz w:val="24"/>
          <w:szCs w:val="24"/>
        </w:rPr>
        <w:t xml:space="preserve"> или иной выгоды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(имущества, услуг имущественного характера, имущественных прав, освобождения от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исполнения имущественных обязательств) от имени и/или в интересах Стороны-1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лицам, осуществляющим любые публичные функции (властные полномочия), в том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числе, иностранным должностным лицам, должностным лицам публичных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международных организаций, а также лицам, осуществляющим управленческие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функции в любых организациях и предприятиях всех форм собственности (в том числе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организационно-распорядительные и </w:t>
      </w:r>
      <w:proofErr w:type="spellStart"/>
      <w:r w:rsidRPr="00BF647C">
        <w:rPr>
          <w:rFonts w:ascii="Times New Roman" w:hAnsi="Times New Roman" w:cs="Times New Roman"/>
          <w:sz w:val="24"/>
          <w:szCs w:val="24"/>
        </w:rPr>
        <w:t>административнохозяйственные</w:t>
      </w:r>
      <w:proofErr w:type="spellEnd"/>
      <w:r w:rsidRPr="00BF647C">
        <w:rPr>
          <w:rFonts w:ascii="Times New Roman" w:hAnsi="Times New Roman" w:cs="Times New Roman"/>
          <w:sz w:val="24"/>
          <w:szCs w:val="24"/>
        </w:rPr>
        <w:t xml:space="preserve"> функции) в целях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побуждения их к совершению или вознаграждения их за совершение действий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(бездействия), не отвечающих принципам законности и добросовестности, в том числе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в целях определения условий заключения, исполнения или прекращения сделок,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осуществления или продолжения хозяйственной деятельности, получения или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сохранения имущества в хозяйственной деятельности, получения неправомерных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преимуществ или выгод, а также для достижения любых иных неправомерных </w:t>
      </w:r>
      <w:r w:rsidR="00BD0A94">
        <w:rPr>
          <w:rFonts w:ascii="Times New Roman" w:hAnsi="Times New Roman" w:cs="Times New Roman"/>
          <w:sz w:val="24"/>
          <w:szCs w:val="24"/>
        </w:rPr>
        <w:t>ц</w:t>
      </w:r>
      <w:r w:rsidRPr="00BF647C">
        <w:rPr>
          <w:rFonts w:ascii="Times New Roman" w:hAnsi="Times New Roman" w:cs="Times New Roman"/>
          <w:sz w:val="24"/>
          <w:szCs w:val="24"/>
        </w:rPr>
        <w:t>елей;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F647C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BF647C">
        <w:rPr>
          <w:rFonts w:ascii="Times New Roman" w:hAnsi="Times New Roman" w:cs="Times New Roman"/>
          <w:sz w:val="24"/>
          <w:szCs w:val="24"/>
        </w:rPr>
        <w:t>)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прочие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действия,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связанные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предоставлением/обещанием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или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принятием/требованием </w:t>
      </w:r>
      <w:r w:rsidR="00BD0A94">
        <w:rPr>
          <w:rFonts w:ascii="Times New Roman" w:hAnsi="Times New Roman" w:cs="Times New Roman"/>
          <w:sz w:val="24"/>
          <w:szCs w:val="24"/>
        </w:rPr>
        <w:t>ф</w:t>
      </w:r>
      <w:r w:rsidRPr="00BF647C">
        <w:rPr>
          <w:rFonts w:ascii="Times New Roman" w:hAnsi="Times New Roman" w:cs="Times New Roman"/>
          <w:sz w:val="24"/>
          <w:szCs w:val="24"/>
        </w:rPr>
        <w:t>инансовых или иных выгод, которые могут признаваться не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соответствующими корпоративной этике, недопустимыми и/или незаконными.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 xml:space="preserve">1.1.2. Термин </w:t>
      </w:r>
      <w:r w:rsidRPr="00BD0A94">
        <w:rPr>
          <w:rFonts w:ascii="Times New Roman" w:hAnsi="Times New Roman" w:cs="Times New Roman"/>
          <w:b/>
          <w:sz w:val="24"/>
          <w:szCs w:val="24"/>
        </w:rPr>
        <w:t>«Мошеннические действия»</w:t>
      </w:r>
      <w:r w:rsidRPr="00BF647C">
        <w:rPr>
          <w:rFonts w:ascii="Times New Roman" w:hAnsi="Times New Roman" w:cs="Times New Roman"/>
          <w:sz w:val="24"/>
          <w:szCs w:val="24"/>
        </w:rPr>
        <w:t xml:space="preserve"> для целей настоящего обязательства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означает действия:</w:t>
      </w:r>
    </w:p>
    <w:p w:rsidR="00BD0A94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(i) совершаемые путем обмана (сообщение заведомо ложных сведений, умолчание об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истинных фактах, умышленные действия, направленные на введение лица в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заблуждение) или </w:t>
      </w:r>
      <w:r w:rsidRPr="00BF647C">
        <w:rPr>
          <w:rFonts w:ascii="Times New Roman" w:hAnsi="Times New Roman" w:cs="Times New Roman"/>
          <w:sz w:val="24"/>
          <w:szCs w:val="24"/>
        </w:rPr>
        <w:lastRenderedPageBreak/>
        <w:t>злоупотребления доверием (использование с корыстной целью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доверительных отношений, обусловленных служебным положением либо личными,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дружескими, родственными связями; принятие обязательств при заведомом отсутствии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намерения их выполнить), 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F647C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BF647C">
        <w:rPr>
          <w:rFonts w:ascii="Times New Roman" w:hAnsi="Times New Roman" w:cs="Times New Roman"/>
          <w:sz w:val="24"/>
          <w:szCs w:val="24"/>
        </w:rPr>
        <w:t>) направленные на хищение чужого имущества или приобретение права на чужое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имущество (вещи, включая деньги и ценные бумаги, иное имущество, в том числе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имущественные права; результаты работ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услуг; охраняемые результаты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интеллектуальной деятельности и приравненные к ним средства индивидуализации).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1.2 Стороной-2 представлена Стороне-1 вся полная и достоверная информация 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цепочке собственников Стороны-2, включая конечных бенефициаров, а также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исполнительных органах и аффилированных лицах Стороны-2.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1.3 Действия Стороны-2, связанные с заключением Договора, полностью соответствуют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требованиям действующего законодательства.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1.4 Никакая часть доходов, полученных Стороной-2 в связи с исполнением Договора, не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будет использоваться Стороной-2 для каких-либо целей или для совершения каких-либо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действий, которые могут являться нарушением положений, указанных в настоящем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Приложении.</w:t>
      </w:r>
    </w:p>
    <w:p w:rsidR="00BD0A94" w:rsidRPr="00BF647C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D0A94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A94">
        <w:rPr>
          <w:rFonts w:ascii="Times New Roman" w:hAnsi="Times New Roman" w:cs="Times New Roman"/>
          <w:b/>
          <w:sz w:val="24"/>
          <w:szCs w:val="24"/>
        </w:rPr>
        <w:t>Статья 2. Контроль над выполнением обязательств по соблюдению применимого</w:t>
      </w:r>
      <w:r w:rsidR="00BD0A94" w:rsidRPr="00BD0A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0A94">
        <w:rPr>
          <w:rFonts w:ascii="Times New Roman" w:hAnsi="Times New Roman" w:cs="Times New Roman"/>
          <w:b/>
          <w:sz w:val="24"/>
          <w:szCs w:val="24"/>
        </w:rPr>
        <w:t>законодательства в сфере противодействия Мошенничеству и Коррупции</w:t>
      </w:r>
    </w:p>
    <w:p w:rsidR="00BD0A94" w:rsidRPr="00BD0A94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2.1. Сторона-1 вправе запрашивать и получать у Стороны-2 любые документы,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связанные с исполнением Стороной-2 Договора, для проверки соблюдения Стороной-2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обязательств, предусмотренных настоящим Приложением.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2.2. В случае возникновения у Стороны-2 оснований полагать, что произошло или может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произойти нарушение каких-либо обязательств, предусмотренных настоящим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Приложением, Сторона-2 обязуется незамедлительно уведомить об этом Сторону-1 в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письменной форме. В таком уведомлении Сторона-2 должна указать на факты или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предоставить материалы, достоверно подтверждающие или дающие основания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полагать, что произошло или может произойти нарушение каких-либо обязательств,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предусмотренных настоящим Приложением.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Получение либо направление такого письменного уведомления является основанием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для Стороны-1 приостановить исполнение обязательств по Договору до получения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соответствующего подтверждения об отсутствии факта нарушения обязательств,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предусмотренных настоящим Приложением.</w:t>
      </w:r>
    </w:p>
    <w:p w:rsidR="00BD0A94" w:rsidRPr="00BF647C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D0A94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A94">
        <w:rPr>
          <w:rFonts w:ascii="Times New Roman" w:hAnsi="Times New Roman" w:cs="Times New Roman"/>
          <w:b/>
          <w:sz w:val="24"/>
          <w:szCs w:val="24"/>
        </w:rPr>
        <w:t>Статья 3. Санкции</w:t>
      </w:r>
    </w:p>
    <w:p w:rsidR="00BD0A94" w:rsidRPr="00BD0A94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3.1. В случае нарушения Стороной-2 обязательств, предусмотренных настоящим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Приложением, Сторона-1 вправе в одностороннем порядке отказаться от исполнения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Договора и любых связанных с ним обязательств, потребовать от Стороны-2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возмещения в полном объеме убытков, понесённых Стороной-1 в результате такого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нарушения, а также уплаты штрафа в размере 150 000,00 (Сто пятьдесят тысяч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рублей, 00 коп.) сверх суммы убытков, подлежащих возмещению.</w:t>
      </w:r>
    </w:p>
    <w:p w:rsidR="00BD0A94" w:rsidRPr="00BF647C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D0A94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A94">
        <w:rPr>
          <w:rFonts w:ascii="Times New Roman" w:hAnsi="Times New Roman" w:cs="Times New Roman"/>
          <w:b/>
          <w:sz w:val="24"/>
          <w:szCs w:val="24"/>
        </w:rPr>
        <w:t>Статья 4. Информация о горячей линии ПАО «Газпром нефть» в рамках системы</w:t>
      </w:r>
      <w:r w:rsidR="00BD0A94" w:rsidRPr="00BD0A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0A94">
        <w:rPr>
          <w:rFonts w:ascii="Times New Roman" w:hAnsi="Times New Roman" w:cs="Times New Roman"/>
          <w:b/>
          <w:sz w:val="24"/>
          <w:szCs w:val="24"/>
        </w:rPr>
        <w:t>противодействия Мошенничеству и Коррупции</w:t>
      </w:r>
    </w:p>
    <w:p w:rsidR="00BD0A94" w:rsidRPr="00BD0A94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4.1. Сторона-1 информирует, что в своей работе активно применяет Политику в области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противодействия мошенничеству и коррупции, одним из основных элементов которой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является Горячая линия ПАО «Газпром нефть» (далее – «Горячая линия»).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4.2. Настоящим Сторона-1 доводит до сведения Стороны-2, что указанная выше Горячая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линия представляет собой эффективную систему сбора и обработки информации 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признаках совершения нарушений требований нормативных документов Стороны-1,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административных правонарушений и преступлений, в том числе в сфере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Мошенничества и Коррупции. Цель Горячей линии – предоставить возможность любому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лицу анонимно сообщить о совершённых или планируемых нарушениях, связанных с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деятельностью как ПАО «Газпром нефть», так и его дочерних и зависимых обществ.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4.3. Для целей исполнения обязательств Сторон в рамках настоящего Приложения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Сторона -1 сообщает контакты Горячей линии и требует от Стороны-2 незамедлительно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информировать Сторону-1 обо всех ставших известными фактах Мошеннических 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Коррупционных действий: </w:t>
      </w:r>
      <w:r w:rsidRPr="00BF647C">
        <w:rPr>
          <w:rFonts w:ascii="Times New Roman" w:hAnsi="Times New Roman" w:cs="Times New Roman"/>
          <w:sz w:val="24"/>
          <w:szCs w:val="24"/>
        </w:rPr>
        <w:lastRenderedPageBreak/>
        <w:t>Телефон Горячей линии (звонки из России бесплатны): 8 (800)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7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00-65-00; Электронная почта для сообщений: </w:t>
      </w:r>
      <w:hyperlink r:id="rId4" w:history="1">
        <w:r w:rsidR="00BD0A94" w:rsidRPr="00D148CB">
          <w:rPr>
            <w:rStyle w:val="a3"/>
            <w:rFonts w:ascii="Times New Roman" w:hAnsi="Times New Roman" w:cs="Times New Roman"/>
            <w:sz w:val="24"/>
            <w:szCs w:val="24"/>
          </w:rPr>
          <w:t>hot-line@gazprom-neft.biz</w:t>
        </w:r>
      </w:hyperlink>
      <w:r w:rsidRPr="00BF647C">
        <w:rPr>
          <w:rFonts w:ascii="Times New Roman" w:hAnsi="Times New Roman" w:cs="Times New Roman"/>
          <w:sz w:val="24"/>
          <w:szCs w:val="24"/>
        </w:rPr>
        <w:t>;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Страница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Горячей линии в сети Интернет: </w:t>
      </w:r>
      <w:hyperlink r:id="rId5" w:history="1">
        <w:r w:rsidRPr="00D148CB">
          <w:rPr>
            <w:rStyle w:val="a3"/>
            <w:rFonts w:ascii="Times New Roman" w:hAnsi="Times New Roman" w:cs="Times New Roman"/>
            <w:sz w:val="24"/>
            <w:szCs w:val="24"/>
          </w:rPr>
          <w:t>http://www.gazprom-neft.ru/company/contacts/hotline/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F647C" w:rsidRDefault="00BF647C" w:rsidP="00BF647C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F647C">
        <w:rPr>
          <w:rFonts w:ascii="Times New Roman" w:hAnsi="Times New Roman"/>
          <w:b/>
          <w:bCs/>
          <w:sz w:val="24"/>
          <w:szCs w:val="24"/>
        </w:rPr>
        <w:t>ПОДПИСИ СТОРОН:</w:t>
      </w:r>
    </w:p>
    <w:p w:rsidR="00BF647C" w:rsidRPr="00BF647C" w:rsidRDefault="00BF647C" w:rsidP="00BF647C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</w:p>
    <w:tbl>
      <w:tblPr>
        <w:tblW w:w="10066" w:type="dxa"/>
        <w:tblLook w:val="04A0" w:firstRow="1" w:lastRow="0" w:firstColumn="1" w:lastColumn="0" w:noHBand="0" w:noVBand="1"/>
      </w:tblPr>
      <w:tblGrid>
        <w:gridCol w:w="5033"/>
        <w:gridCol w:w="5033"/>
      </w:tblGrid>
      <w:tr w:rsidR="001D2380" w:rsidRPr="001D2380" w:rsidTr="00E34C7B">
        <w:trPr>
          <w:trHeight w:val="106"/>
        </w:trPr>
        <w:tc>
          <w:tcPr>
            <w:tcW w:w="5033" w:type="dxa"/>
          </w:tcPr>
          <w:p w:rsidR="00662642" w:rsidRDefault="00662642" w:rsidP="00662642">
            <w:pPr>
              <w:keepLines/>
              <w:tabs>
                <w:tab w:val="left" w:pos="5628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Сторона1</w:t>
            </w:r>
          </w:p>
          <w:p w:rsidR="00662642" w:rsidRDefault="00662642" w:rsidP="00662642">
            <w:pPr>
              <w:keepLines/>
              <w:tabs>
                <w:tab w:val="left" w:pos="5628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E34C7B" w:rsidRPr="00662642" w:rsidRDefault="00E34C7B" w:rsidP="00662642">
            <w:pPr>
              <w:keepLines/>
              <w:tabs>
                <w:tab w:val="left" w:pos="5628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D2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«КАТОБЬНЕФТЬ»</w:t>
            </w:r>
          </w:p>
          <w:p w:rsidR="00E34C7B" w:rsidRPr="001D2380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Представитель на основании</w:t>
            </w:r>
          </w:p>
          <w:p w:rsidR="00E34C7B" w:rsidRPr="001D2380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машиночитаемой доверенности</w:t>
            </w:r>
          </w:p>
          <w:p w:rsidR="00E34C7B" w:rsidRPr="001D2380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34C7B" w:rsidRPr="001D2380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 /А.И. </w:t>
            </w:r>
            <w:proofErr w:type="spellStart"/>
            <w:r w:rsidRPr="001D2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Гизатуллина</w:t>
            </w:r>
            <w:proofErr w:type="spellEnd"/>
            <w:r w:rsidRPr="001D2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E34C7B" w:rsidRPr="00BF647C" w:rsidRDefault="00E34C7B" w:rsidP="00E34C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38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1D2380" w:rsidRPr="001D2380" w:rsidRDefault="001D2380" w:rsidP="001D2380">
            <w:pPr>
              <w:tabs>
                <w:tab w:val="left" w:pos="57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33" w:type="dxa"/>
          </w:tcPr>
          <w:p w:rsidR="00E34C7B" w:rsidRPr="001D2380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Сторона-2</w:t>
            </w:r>
            <w:r w:rsidRPr="001D2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34C7B" w:rsidRPr="001D2380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34C7B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642" w:rsidRPr="001D2380" w:rsidRDefault="00662642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34C7B" w:rsidRPr="001D2380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34C7B" w:rsidRPr="001D2380" w:rsidRDefault="00E34C7B" w:rsidP="00E34C7B">
            <w:pPr>
              <w:keepLine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 /____________/</w:t>
            </w:r>
          </w:p>
          <w:p w:rsidR="001D2380" w:rsidRPr="001D2380" w:rsidRDefault="00E34C7B" w:rsidP="00E34C7B">
            <w:pPr>
              <w:tabs>
                <w:tab w:val="left" w:pos="57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380">
              <w:rPr>
                <w:rFonts w:ascii="Times New Roman" w:hAnsi="Times New Roman" w:cs="Times New Roman"/>
                <w:sz w:val="24"/>
                <w:szCs w:val="24"/>
              </w:rPr>
              <w:t xml:space="preserve">М.П.          </w:t>
            </w:r>
          </w:p>
        </w:tc>
      </w:tr>
    </w:tbl>
    <w:p w:rsidR="00BF647C" w:rsidRPr="00BF647C" w:rsidRDefault="00BF647C" w:rsidP="00E34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F647C" w:rsidRPr="00BF647C" w:rsidSect="00BF64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7C"/>
    <w:rsid w:val="001D2380"/>
    <w:rsid w:val="0024393E"/>
    <w:rsid w:val="002633AD"/>
    <w:rsid w:val="00386F7C"/>
    <w:rsid w:val="004B0CD0"/>
    <w:rsid w:val="00662642"/>
    <w:rsid w:val="007051C5"/>
    <w:rsid w:val="0092477D"/>
    <w:rsid w:val="00967A8A"/>
    <w:rsid w:val="00BD0A94"/>
    <w:rsid w:val="00BF647C"/>
    <w:rsid w:val="00CD7AA9"/>
    <w:rsid w:val="00D748E7"/>
    <w:rsid w:val="00DB72F0"/>
    <w:rsid w:val="00E34C7B"/>
    <w:rsid w:val="00FC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E4C4A"/>
  <w15:chartTrackingRefBased/>
  <w15:docId w15:val="{1D88A08E-9B05-407F-ADFE-8A2D7C1A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0CD0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647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F647C"/>
    <w:rPr>
      <w:color w:val="605E5C"/>
      <w:shd w:val="clear" w:color="auto" w:fill="E1DFDD"/>
    </w:rPr>
  </w:style>
  <w:style w:type="paragraph" w:customStyle="1" w:styleId="BodyTextIndent31">
    <w:name w:val="Body Text Indent 31"/>
    <w:basedOn w:val="a"/>
    <w:rsid w:val="00BF647C"/>
    <w:pPr>
      <w:spacing w:before="120" w:after="0" w:line="240" w:lineRule="auto"/>
      <w:ind w:firstLine="567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B0CD0"/>
    <w:rPr>
      <w:rFonts w:asciiTheme="majorHAnsi" w:eastAsiaTheme="majorEastAsia" w:hAnsiTheme="majorHAnsi" w:cstheme="majorBidi"/>
      <w:color w:val="2F5496" w:themeColor="accent1" w:themeShade="BF"/>
      <w:szCs w:val="20"/>
      <w:lang w:val="en-US"/>
    </w:rPr>
  </w:style>
  <w:style w:type="paragraph" w:styleId="a4">
    <w:name w:val="Normal Indent"/>
    <w:basedOn w:val="a"/>
    <w:uiPriority w:val="99"/>
    <w:semiHidden/>
    <w:unhideWhenUsed/>
    <w:rsid w:val="004B0CD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zprom-neft.ru/company/contacts/hotline/" TargetMode="External"/><Relationship Id="rId4" Type="http://schemas.openxmlformats.org/officeDocument/2006/relationships/hyperlink" Target="mailto:hot-line@gazprom-neft.b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 Lyudmila</dc:creator>
  <cp:keywords/>
  <dc:description/>
  <cp:lastModifiedBy>Angolenko Natalya</cp:lastModifiedBy>
  <cp:revision>7</cp:revision>
  <dcterms:created xsi:type="dcterms:W3CDTF">2025-10-06T05:55:00Z</dcterms:created>
  <dcterms:modified xsi:type="dcterms:W3CDTF">2025-10-27T08:29:00Z</dcterms:modified>
</cp:coreProperties>
</file>